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46" w:rsidRDefault="00192346" w:rsidP="00192346">
      <w:pPr>
        <w:ind w:firstLine="645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年度思想政治工作精品培育计划项目名单</w:t>
      </w:r>
    </w:p>
    <w:tbl>
      <w:tblPr>
        <w:tblW w:w="10222" w:type="dxa"/>
        <w:tblInd w:w="-764" w:type="dxa"/>
        <w:tblLook w:val="0000" w:firstRow="0" w:lastRow="0" w:firstColumn="0" w:lastColumn="0" w:noHBand="0" w:noVBand="0"/>
      </w:tblPr>
      <w:tblGrid>
        <w:gridCol w:w="1035"/>
        <w:gridCol w:w="2745"/>
        <w:gridCol w:w="6443"/>
      </w:tblGrid>
      <w:tr w:rsidR="00192346" w:rsidTr="00862A25">
        <w:trPr>
          <w:trHeight w:val="614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bookmarkEnd w:id="0"/>
          <w:p w:rsidR="00192346" w:rsidRDefault="00192346" w:rsidP="00862A25"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/>
              </w:rPr>
              <w:t>项目类型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/>
              </w:rPr>
              <w:t>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/>
              </w:rPr>
              <w:t>项目名称</w:t>
            </w:r>
          </w:p>
        </w:tc>
      </w:tr>
      <w:tr w:rsidR="00192346" w:rsidTr="00862A25">
        <w:trPr>
          <w:trHeight w:val="614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重点培育项目</w:t>
            </w:r>
          </w:p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（共12项）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动物科学学院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党建引领，五育融合</w:t>
            </w:r>
            <w:r>
              <w:rPr>
                <w:rFonts w:ascii="仿宋_GB2312" w:eastAsia="仿宋_GB2312" w:cs="Times New Roman"/>
              </w:rPr>
              <w:t>——</w:t>
            </w:r>
            <w:r>
              <w:rPr>
                <w:rFonts w:ascii="仿宋_GB2312" w:eastAsia="仿宋_GB2312" w:cs="Times New Roman"/>
              </w:rPr>
              <w:t>基于畜牧学科的新时代研究生成长发展体系的探索与实践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公共管理学院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扶弱、掐尖、选种、育苗</w:t>
            </w:r>
            <w:r>
              <w:rPr>
                <w:rFonts w:ascii="仿宋_GB2312" w:eastAsia="仿宋_GB2312" w:cs="Times New Roman"/>
              </w:rPr>
              <w:t>——“</w:t>
            </w:r>
            <w:r>
              <w:rPr>
                <w:rFonts w:ascii="仿宋_GB2312" w:eastAsia="仿宋_GB2312" w:cs="Times New Roman"/>
              </w:rPr>
              <w:t>新文科</w:t>
            </w:r>
            <w:r>
              <w:rPr>
                <w:rFonts w:ascii="仿宋_GB2312" w:eastAsia="仿宋_GB2312" w:cs="Times New Roman"/>
              </w:rPr>
              <w:t>”</w:t>
            </w:r>
            <w:r>
              <w:rPr>
                <w:rFonts w:ascii="仿宋_GB2312" w:eastAsia="仿宋_GB2312" w:cs="Times New Roman"/>
              </w:rPr>
              <w:t>创新人才培养计划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食品学院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食品学院</w:t>
            </w: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一站式</w:t>
            </w:r>
            <w:r>
              <w:rPr>
                <w:rFonts w:ascii="仿宋_GB2312" w:eastAsia="仿宋_GB2312" w:cs="Times New Roman"/>
              </w:rPr>
              <w:t>”</w:t>
            </w:r>
            <w:r>
              <w:rPr>
                <w:rFonts w:ascii="仿宋_GB2312" w:eastAsia="仿宋_GB2312" w:cs="Times New Roman"/>
              </w:rPr>
              <w:t>学生社区建设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材料与能源学院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以</w:t>
            </w: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匠心</w:t>
            </w:r>
            <w:r>
              <w:rPr>
                <w:rFonts w:ascii="仿宋_GB2312" w:eastAsia="仿宋_GB2312" w:cs="Times New Roman"/>
              </w:rPr>
              <w:t>”</w:t>
            </w:r>
            <w:r>
              <w:rPr>
                <w:rFonts w:ascii="仿宋_GB2312" w:eastAsia="仿宋_GB2312" w:cs="Times New Roman"/>
              </w:rPr>
              <w:t>铸牢</w:t>
            </w: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初心</w:t>
            </w:r>
            <w:r>
              <w:rPr>
                <w:rFonts w:ascii="仿宋_GB2312" w:eastAsia="仿宋_GB2312" w:cs="Times New Roman"/>
              </w:rPr>
              <w:t>”——</w:t>
            </w:r>
            <w:r>
              <w:rPr>
                <w:rFonts w:ascii="仿宋_GB2312" w:eastAsia="仿宋_GB2312" w:cs="Times New Roman"/>
              </w:rPr>
              <w:t>建设</w:t>
            </w: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党建+新工科</w:t>
            </w:r>
            <w:r>
              <w:rPr>
                <w:rFonts w:ascii="仿宋_GB2312" w:eastAsia="仿宋_GB2312" w:cs="Times New Roman"/>
              </w:rPr>
              <w:t>”</w:t>
            </w:r>
            <w:r>
              <w:rPr>
                <w:rFonts w:ascii="仿宋_GB2312" w:eastAsia="仿宋_GB2312" w:cs="Times New Roman"/>
              </w:rPr>
              <w:t>组织育人机制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数学与信息学院、软件学院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基于</w:t>
            </w: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六联融合</w:t>
            </w:r>
            <w:r>
              <w:rPr>
                <w:rFonts w:ascii="仿宋_GB2312" w:eastAsia="仿宋_GB2312" w:cs="Times New Roman"/>
              </w:rPr>
              <w:t>”</w:t>
            </w:r>
            <w:r>
              <w:rPr>
                <w:rFonts w:ascii="仿宋_GB2312" w:eastAsia="仿宋_GB2312" w:cs="Times New Roman"/>
              </w:rPr>
              <w:t>的党建引领科研育人模式探索与实践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资源环境学院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构建</w:t>
            </w: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党建+N讲堂</w:t>
            </w:r>
            <w:r>
              <w:rPr>
                <w:rFonts w:ascii="仿宋_GB2312" w:eastAsia="仿宋_GB2312" w:cs="Times New Roman"/>
              </w:rPr>
              <w:t>”</w:t>
            </w:r>
            <w:r>
              <w:rPr>
                <w:rFonts w:ascii="仿宋_GB2312" w:eastAsia="仿宋_GB2312" w:cs="Times New Roman"/>
              </w:rPr>
              <w:t>，为</w:t>
            </w:r>
            <w:proofErr w:type="gramStart"/>
            <w:r>
              <w:rPr>
                <w:rFonts w:ascii="仿宋_GB2312" w:eastAsia="仿宋_GB2312" w:cs="Times New Roman"/>
              </w:rPr>
              <w:t>学生思政</w:t>
            </w: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添色</w:t>
            </w:r>
            <w:r>
              <w:rPr>
                <w:rFonts w:ascii="仿宋_GB2312" w:eastAsia="仿宋_GB2312" w:cs="Times New Roman"/>
              </w:rPr>
              <w:t>”</w:t>
            </w:r>
            <w:proofErr w:type="gramEnd"/>
            <w:r>
              <w:rPr>
                <w:rFonts w:ascii="仿宋_GB2312" w:eastAsia="仿宋_GB2312" w:cs="Times New Roman"/>
              </w:rPr>
              <w:t>——</w:t>
            </w:r>
            <w:r>
              <w:rPr>
                <w:rFonts w:ascii="仿宋_GB2312" w:eastAsia="仿宋_GB2312" w:cs="Times New Roman"/>
              </w:rPr>
              <w:t>资源环境学院</w:t>
            </w:r>
            <w:proofErr w:type="gramStart"/>
            <w:r>
              <w:rPr>
                <w:rFonts w:ascii="仿宋_GB2312" w:eastAsia="仿宋_GB2312" w:cs="Times New Roman"/>
              </w:rPr>
              <w:t>学生思政</w:t>
            </w: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绿美讲堂</w:t>
            </w:r>
            <w:r>
              <w:rPr>
                <w:rFonts w:ascii="仿宋_GB2312" w:eastAsia="仿宋_GB2312" w:cs="Times New Roman"/>
              </w:rPr>
              <w:t>”</w:t>
            </w:r>
            <w:proofErr w:type="gramEnd"/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林学与风景园林学院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林</w:t>
            </w:r>
            <w:proofErr w:type="gramStart"/>
            <w:r>
              <w:rPr>
                <w:rFonts w:ascii="仿宋_GB2312" w:eastAsia="仿宋_GB2312" w:cs="Times New Roman"/>
              </w:rPr>
              <w:t>风青年</w:t>
            </w:r>
            <w:proofErr w:type="gramEnd"/>
            <w:r>
              <w:rPr>
                <w:rFonts w:ascii="仿宋_GB2312" w:eastAsia="仿宋_GB2312" w:cs="Times New Roman"/>
              </w:rPr>
              <w:t>学习系列活动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园艺学院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短视频赋能构建全方位网络育人格局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人文与法学学院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赓续传统，固本开新</w:t>
            </w:r>
            <w:r>
              <w:rPr>
                <w:rFonts w:ascii="仿宋_GB2312" w:eastAsia="仿宋_GB2312" w:cs="Times New Roman"/>
              </w:rPr>
              <w:t>——</w:t>
            </w:r>
            <w:r>
              <w:rPr>
                <w:rFonts w:ascii="仿宋_GB2312" w:eastAsia="仿宋_GB2312" w:cs="Times New Roman"/>
              </w:rPr>
              <w:t>中国式现代化视角下中华传统文化融入大学生思想政治教育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海洋学院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党建+五进四同三促</w:t>
            </w:r>
            <w:r>
              <w:rPr>
                <w:rFonts w:ascii="仿宋_GB2312" w:eastAsia="仿宋_GB2312" w:cs="Times New Roman"/>
              </w:rPr>
              <w:t>”</w:t>
            </w:r>
            <w:r>
              <w:rPr>
                <w:rFonts w:ascii="仿宋_GB2312" w:eastAsia="仿宋_GB2312" w:cs="Times New Roman"/>
              </w:rPr>
              <w:t>，激发基层党建和思政工作新活力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兽医学院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研</w:t>
            </w:r>
            <w:r>
              <w:rPr>
                <w:rFonts w:ascii="仿宋_GB2312" w:eastAsia="仿宋_GB2312" w:cs="Times New Roman"/>
              </w:rPr>
              <w:t>”</w:t>
            </w:r>
            <w:r>
              <w:rPr>
                <w:rFonts w:ascii="仿宋_GB2312" w:eastAsia="仿宋_GB2312" w:cs="Times New Roman"/>
              </w:rPr>
              <w:t>传</w:t>
            </w: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生</w:t>
            </w:r>
            <w:r>
              <w:rPr>
                <w:rFonts w:ascii="仿宋_GB2312" w:eastAsia="仿宋_GB2312" w:cs="Times New Roman"/>
              </w:rPr>
              <w:t>”</w:t>
            </w:r>
            <w:r>
              <w:rPr>
                <w:rFonts w:ascii="仿宋_GB2312" w:eastAsia="仿宋_GB2312" w:cs="Times New Roman"/>
              </w:rPr>
              <w:t>教</w:t>
            </w:r>
            <w:r>
              <w:rPr>
                <w:rFonts w:ascii="仿宋_GB2312" w:eastAsia="仿宋_GB2312" w:cs="Times New Roman"/>
              </w:rPr>
              <w:t>——</w:t>
            </w:r>
            <w:r>
              <w:rPr>
                <w:rFonts w:ascii="仿宋_GB2312" w:eastAsia="仿宋_GB2312" w:cs="Times New Roman"/>
              </w:rPr>
              <w:t>兽医学院科研育人项目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农学院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耕读教育实践育人体系的构建与探索</w:t>
            </w:r>
          </w:p>
        </w:tc>
      </w:tr>
      <w:tr w:rsidR="00192346" w:rsidTr="00862A25">
        <w:trPr>
          <w:trHeight w:val="614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一般培育项目</w:t>
            </w:r>
          </w:p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（共15项）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公共管理学院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合纵连横</w:t>
            </w:r>
            <w:r>
              <w:rPr>
                <w:rFonts w:ascii="仿宋_GB2312" w:eastAsia="仿宋_GB2312" w:cs="Times New Roman"/>
              </w:rPr>
              <w:t>”</w:t>
            </w:r>
            <w:r>
              <w:rPr>
                <w:rFonts w:ascii="仿宋_GB2312" w:eastAsia="仿宋_GB2312" w:cs="Times New Roman"/>
              </w:rPr>
              <w:t>：</w:t>
            </w: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1234</w:t>
            </w:r>
            <w:r>
              <w:rPr>
                <w:rFonts w:ascii="仿宋_GB2312" w:eastAsia="仿宋_GB2312" w:cs="Times New Roman"/>
              </w:rPr>
              <w:t>”</w:t>
            </w:r>
            <w:r>
              <w:rPr>
                <w:rFonts w:ascii="仿宋_GB2312" w:eastAsia="仿宋_GB2312" w:cs="Times New Roman"/>
              </w:rPr>
              <w:t>党团班一体化学生党建综合育人体系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数学与信息学院、软件学院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学风建设123N</w:t>
            </w:r>
            <w:r>
              <w:rPr>
                <w:rFonts w:ascii="仿宋_GB2312" w:eastAsia="仿宋_GB2312" w:cs="Times New Roman"/>
              </w:rPr>
              <w:t>”——</w:t>
            </w:r>
            <w:r>
              <w:rPr>
                <w:rFonts w:ascii="仿宋_GB2312" w:eastAsia="仿宋_GB2312" w:cs="Times New Roman"/>
              </w:rPr>
              <w:t>点面结合，学思双促，促进学业内驱力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食品学院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食品科技文化节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水利与土木工程学院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t>传承</w:t>
            </w:r>
            <w:r>
              <w:rPr>
                <w:rFonts w:ascii="Calibri" w:hAnsi="Calibri"/>
                <w:color w:val="000000"/>
              </w:rPr>
              <w:t>·</w:t>
            </w:r>
            <w:r>
              <w:rPr>
                <w:rFonts w:ascii="仿宋_GB2312" w:eastAsia="仿宋_GB2312"/>
                <w:color w:val="000000"/>
              </w:rPr>
              <w:t>活化</w:t>
            </w:r>
            <w:r>
              <w:rPr>
                <w:rFonts w:ascii="Calibri" w:hAnsi="Calibri"/>
                <w:color w:val="000000"/>
              </w:rPr>
              <w:t>·</w:t>
            </w:r>
            <w:r>
              <w:rPr>
                <w:rFonts w:ascii="仿宋_GB2312" w:eastAsia="仿宋_GB2312"/>
                <w:color w:val="000000"/>
              </w:rPr>
              <w:t>振兴</w:t>
            </w:r>
            <w:r>
              <w:rPr>
                <w:rFonts w:ascii="仿宋_GB2312" w:eastAsia="仿宋_GB2312"/>
                <w:color w:val="000000"/>
              </w:rPr>
              <w:t>——“</w:t>
            </w:r>
            <w:r>
              <w:rPr>
                <w:rFonts w:ascii="仿宋_GB2312" w:eastAsia="仿宋_GB2312"/>
                <w:color w:val="000000"/>
              </w:rPr>
              <w:t>营匠杯</w:t>
            </w:r>
            <w:r>
              <w:rPr>
                <w:rFonts w:ascii="仿宋_GB2312" w:eastAsia="仿宋_GB2312"/>
                <w:color w:val="000000"/>
              </w:rPr>
              <w:t>”</w:t>
            </w:r>
            <w:r>
              <w:rPr>
                <w:rFonts w:ascii="仿宋_GB2312" w:eastAsia="仿宋_GB2312"/>
                <w:color w:val="000000"/>
              </w:rPr>
              <w:t>乡村活化设计大赛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材料与能源学院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紫荆闻心</w:t>
            </w:r>
            <w:r>
              <w:rPr>
                <w:rFonts w:ascii="仿宋_GB2312" w:eastAsia="仿宋_GB2312" w:cs="Times New Roman"/>
              </w:rPr>
              <w:t>”</w:t>
            </w:r>
            <w:r>
              <w:rPr>
                <w:rFonts w:ascii="仿宋_GB2312" w:eastAsia="仿宋_GB2312" w:cs="Times New Roman"/>
              </w:rPr>
              <w:t>工作室护航大学生心理健康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生命科学学院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生命科学学院</w:t>
            </w:r>
            <w:proofErr w:type="gramStart"/>
            <w:r>
              <w:rPr>
                <w:rFonts w:ascii="仿宋_GB2312" w:eastAsia="仿宋_GB2312" w:cs="Times New Roman"/>
              </w:rPr>
              <w:t>励志强</w:t>
            </w:r>
            <w:proofErr w:type="gramEnd"/>
            <w:r>
              <w:rPr>
                <w:rFonts w:ascii="仿宋_GB2312" w:eastAsia="仿宋_GB2312" w:cs="Times New Roman"/>
              </w:rPr>
              <w:t>能</w:t>
            </w: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5+2</w:t>
            </w:r>
            <w:r>
              <w:rPr>
                <w:rFonts w:ascii="仿宋_GB2312" w:eastAsia="仿宋_GB2312" w:cs="Times New Roman"/>
              </w:rPr>
              <w:t>”</w:t>
            </w:r>
            <w:r>
              <w:rPr>
                <w:rFonts w:ascii="仿宋_GB2312" w:eastAsia="仿宋_GB2312" w:cs="Times New Roman"/>
              </w:rPr>
              <w:t>工程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经济管理学院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新时代大学生网络素养培育及舆论引导路径</w:t>
            </w:r>
            <w:r>
              <w:rPr>
                <w:rFonts w:ascii="仿宋_GB2312" w:eastAsia="仿宋_GB2312" w:cs="Times New Roman"/>
              </w:rPr>
              <w:t>——</w:t>
            </w:r>
            <w:r>
              <w:rPr>
                <w:rFonts w:ascii="仿宋_GB2312" w:eastAsia="仿宋_GB2312" w:cs="Times New Roman"/>
              </w:rPr>
              <w:t>基于经济管理学院新媒体文化节的探索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植物保护学院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双一流建设背景下农业高校</w:t>
            </w: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发展型</w:t>
            </w:r>
            <w:r>
              <w:rPr>
                <w:rFonts w:ascii="仿宋_GB2312" w:eastAsia="仿宋_GB2312" w:cs="Times New Roman"/>
              </w:rPr>
              <w:t>”</w:t>
            </w:r>
            <w:r>
              <w:rPr>
                <w:rFonts w:ascii="仿宋_GB2312" w:eastAsia="仿宋_GB2312" w:cs="Times New Roman"/>
              </w:rPr>
              <w:t>资助育人体系构建研究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外国语学院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强化</w:t>
            </w: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互联网+思政</w:t>
            </w:r>
            <w:r>
              <w:rPr>
                <w:rFonts w:ascii="仿宋_GB2312" w:eastAsia="仿宋_GB2312" w:cs="Times New Roman"/>
              </w:rPr>
              <w:t>”</w:t>
            </w:r>
            <w:r>
              <w:rPr>
                <w:rFonts w:ascii="仿宋_GB2312" w:eastAsia="仿宋_GB2312" w:cs="Times New Roman"/>
              </w:rPr>
              <w:t>，充分发挥网络育人功能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兽医学院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传承红色基因，筑牢信仰根基</w:t>
            </w:r>
            <w:r>
              <w:rPr>
                <w:rFonts w:ascii="仿宋_GB2312" w:eastAsia="仿宋_GB2312" w:cs="Times New Roman"/>
              </w:rPr>
              <w:t>——</w:t>
            </w:r>
            <w:r>
              <w:rPr>
                <w:rFonts w:ascii="仿宋_GB2312" w:eastAsia="仿宋_GB2312" w:cs="Times New Roman"/>
              </w:rPr>
              <w:t>入党启蒙融入新生入学教育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国际教育学院（广州都柏林国际生命科学与技术学院）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用英语讲好中国故事</w:t>
            </w:r>
            <w:r>
              <w:rPr>
                <w:rFonts w:ascii="仿宋_GB2312" w:eastAsia="仿宋_GB2312" w:cs="Times New Roman"/>
              </w:rPr>
              <w:t>——</w:t>
            </w:r>
            <w:r>
              <w:rPr>
                <w:rFonts w:ascii="仿宋_GB2312" w:eastAsia="仿宋_GB2312" w:cs="Times New Roman"/>
              </w:rPr>
              <w:t>文化育人系列活动</w:t>
            </w:r>
          </w:p>
        </w:tc>
      </w:tr>
      <w:tr w:rsidR="00192346" w:rsidTr="00862A25">
        <w:trPr>
          <w:trHeight w:val="88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马克思主义学院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大</w:t>
            </w:r>
            <w:proofErr w:type="gramStart"/>
            <w:r>
              <w:rPr>
                <w:rFonts w:ascii="仿宋_GB2312" w:eastAsia="仿宋_GB2312" w:cs="Times New Roman"/>
              </w:rPr>
              <w:t>中小思政课</w:t>
            </w:r>
            <w:proofErr w:type="gramEnd"/>
            <w:r>
              <w:rPr>
                <w:rFonts w:ascii="仿宋_GB2312" w:eastAsia="仿宋_GB2312" w:cs="Times New Roman"/>
              </w:rPr>
              <w:t>一体化建设视域下第二课堂一体化育人平台构建研究</w:t>
            </w:r>
            <w:r>
              <w:rPr>
                <w:rFonts w:ascii="仿宋_GB2312" w:eastAsia="仿宋_GB2312" w:cs="Times New Roman"/>
              </w:rPr>
              <w:t>——</w:t>
            </w:r>
            <w:r>
              <w:rPr>
                <w:rFonts w:ascii="仿宋_GB2312" w:eastAsia="仿宋_GB2312" w:cs="Times New Roman"/>
              </w:rPr>
              <w:t>以马克思主义学院与华农附属小学第二课堂协同育人平台建设为例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艺术学院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以文化人，以美育人</w:t>
            </w:r>
            <w:r>
              <w:rPr>
                <w:rFonts w:ascii="仿宋_GB2312" w:eastAsia="仿宋_GB2312" w:cs="Times New Roman"/>
              </w:rPr>
              <w:t>——</w:t>
            </w:r>
            <w:r>
              <w:rPr>
                <w:rFonts w:ascii="仿宋_GB2312" w:eastAsia="仿宋_GB2312" w:cs="Times New Roman"/>
              </w:rPr>
              <w:t>新时代</w:t>
            </w:r>
            <w:r>
              <w:rPr>
                <w:rFonts w:ascii="仿宋_GB2312" w:eastAsia="仿宋_GB2312" w:cs="Times New Roman"/>
              </w:rPr>
              <w:t>“</w:t>
            </w:r>
            <w:r>
              <w:rPr>
                <w:rFonts w:ascii="仿宋_GB2312" w:eastAsia="仿宋_GB2312" w:cs="Times New Roman"/>
              </w:rPr>
              <w:t>美育浸润</w:t>
            </w:r>
            <w:r>
              <w:rPr>
                <w:rFonts w:ascii="仿宋_GB2312" w:eastAsia="仿宋_GB2312" w:cs="Times New Roman"/>
              </w:rPr>
              <w:t>”</w:t>
            </w:r>
            <w:r>
              <w:rPr>
                <w:rFonts w:ascii="仿宋_GB2312" w:eastAsia="仿宋_GB2312" w:cs="Times New Roman"/>
              </w:rPr>
              <w:t>文化育人体系的构建与实践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电子工程学院（人工智能学院）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筑</w:t>
            </w:r>
            <w:proofErr w:type="gramStart"/>
            <w:r>
              <w:rPr>
                <w:rFonts w:ascii="仿宋_GB2312" w:eastAsia="仿宋_GB2312" w:cs="Times New Roman"/>
              </w:rPr>
              <w:t>梦成长</w:t>
            </w:r>
            <w:proofErr w:type="gramEnd"/>
            <w:r>
              <w:rPr>
                <w:rFonts w:ascii="仿宋_GB2312" w:eastAsia="仿宋_GB2312" w:cs="Times New Roman"/>
              </w:rPr>
              <w:t>——</w:t>
            </w:r>
            <w:r>
              <w:rPr>
                <w:rFonts w:ascii="仿宋_GB2312" w:eastAsia="仿宋_GB2312" w:cs="Times New Roman"/>
              </w:rPr>
              <w:t>多方位多举措助力工科类学生学业发展</w:t>
            </w:r>
          </w:p>
        </w:tc>
      </w:tr>
      <w:tr w:rsidR="00192346" w:rsidTr="00862A25">
        <w:trPr>
          <w:trHeight w:val="61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192346" w:rsidRDefault="00192346" w:rsidP="00862A25"/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工程学院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92346" w:rsidRDefault="00192346" w:rsidP="00862A2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聚焦立德树人，推动党建与育人工作深度融合</w:t>
            </w:r>
          </w:p>
        </w:tc>
      </w:tr>
    </w:tbl>
    <w:p w:rsidR="00192346" w:rsidRDefault="00192346" w:rsidP="00192346">
      <w:pPr>
        <w:ind w:firstLine="645"/>
        <w:rPr>
          <w:rFonts w:ascii="仿宋_GB2312" w:eastAsia="仿宋_GB2312"/>
          <w:sz w:val="32"/>
          <w:szCs w:val="32"/>
        </w:rPr>
      </w:pPr>
    </w:p>
    <w:p w:rsidR="00192346" w:rsidRDefault="00192346" w:rsidP="00192346">
      <w:pPr>
        <w:ind w:firstLine="645"/>
        <w:rPr>
          <w:rFonts w:ascii="仿宋_GB2312" w:eastAsia="仿宋_GB2312"/>
          <w:sz w:val="32"/>
          <w:szCs w:val="32"/>
        </w:rPr>
      </w:pPr>
    </w:p>
    <w:p w:rsidR="00862A68" w:rsidRDefault="00862A68"/>
    <w:sectPr w:rsidR="0086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46"/>
    <w:rsid w:val="000D7307"/>
    <w:rsid w:val="000E0FA6"/>
    <w:rsid w:val="00192346"/>
    <w:rsid w:val="0034320A"/>
    <w:rsid w:val="00862A68"/>
    <w:rsid w:val="00D5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346"/>
    <w:pPr>
      <w:widowControl w:val="0"/>
      <w:autoSpaceDE w:val="0"/>
      <w:autoSpaceDN w:val="0"/>
    </w:pPr>
    <w:rPr>
      <w:rFonts w:ascii="仿宋" w:eastAsia="仿宋" w:hAnsi="Times New Roman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毕业论文正文"/>
    <w:basedOn w:val="a"/>
    <w:autoRedefine/>
    <w:qFormat/>
    <w:rsid w:val="000D7307"/>
    <w:pPr>
      <w:autoSpaceDE/>
      <w:autoSpaceDN/>
      <w:spacing w:line="360" w:lineRule="auto"/>
      <w:ind w:leftChars="200" w:left="200" w:firstLineChars="200" w:firstLine="200"/>
      <w:jc w:val="right"/>
    </w:pPr>
    <w:rPr>
      <w:rFonts w:ascii="Times New Roman" w:eastAsia="宋体" w:cs="Times New Roman"/>
      <w:color w:val="000000" w:themeColor="text1"/>
      <w:kern w:val="2"/>
      <w:sz w:val="21"/>
      <w:szCs w:val="21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346"/>
    <w:pPr>
      <w:widowControl w:val="0"/>
      <w:autoSpaceDE w:val="0"/>
      <w:autoSpaceDN w:val="0"/>
    </w:pPr>
    <w:rPr>
      <w:rFonts w:ascii="仿宋" w:eastAsia="仿宋" w:hAnsi="Times New Roman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毕业论文正文"/>
    <w:basedOn w:val="a"/>
    <w:autoRedefine/>
    <w:qFormat/>
    <w:rsid w:val="000D7307"/>
    <w:pPr>
      <w:autoSpaceDE/>
      <w:autoSpaceDN/>
      <w:spacing w:line="360" w:lineRule="auto"/>
      <w:ind w:leftChars="200" w:left="200" w:firstLineChars="200" w:firstLine="200"/>
      <w:jc w:val="right"/>
    </w:pPr>
    <w:rPr>
      <w:rFonts w:ascii="Times New Roman" w:eastAsia="宋体" w:cs="Times New Roman"/>
      <w:color w:val="000000" w:themeColor="text1"/>
      <w:kern w:val="2"/>
      <w:sz w:val="21"/>
      <w:szCs w:val="2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2023-09-01T08:18:00Z</dcterms:created>
  <dcterms:modified xsi:type="dcterms:W3CDTF">2023-09-01T08:19:00Z</dcterms:modified>
</cp:coreProperties>
</file>